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tbl>
      <w:tblPr>
        <w:tblW w:w="304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7"/>
      </w:tblGrid>
      <w:tr>
        <w:trPr/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right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  <w:t>Załącznik nr 3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  <w:t>FORMULARZ CENOWY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ahoma" w:hAnsi="Tahoma" w:eastAsia="Calibri" w:cs="Tahoma"/>
          <w:b/>
          <w:b/>
        </w:rPr>
      </w:pPr>
      <w:r>
        <w:rPr>
          <w:rFonts w:eastAsia="Times New Roman" w:cs="Tahoma" w:ascii="Tahoma" w:hAnsi="Tahoma"/>
          <w:b/>
          <w:bCs/>
          <w:szCs w:val="24"/>
          <w:lang w:eastAsia="ar-SA"/>
        </w:rPr>
        <w:t xml:space="preserve">PUNKT POBORU ENERGII ELEKTRYCZNEJ  - </w:t>
      </w:r>
      <w:r>
        <w:rPr>
          <w:rFonts w:eastAsia="Calibri" w:cs="Tahoma" w:ascii="Tahoma" w:hAnsi="Tahoma"/>
          <w:b/>
        </w:rPr>
        <w:t xml:space="preserve">CENTRUM KULTURY I SZTUKI  KONIN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Cs w:val="24"/>
          <w:lang w:eastAsia="ar-SA"/>
        </w:rPr>
      </w:pPr>
      <w:r>
        <w:rPr>
          <w:rFonts w:eastAsia="Calibri" w:cs="Tahoma" w:ascii="Tahoma" w:hAnsi="Tahoma"/>
          <w:b/>
        </w:rPr>
        <w:t>UL. OKÓLNA 47A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 xml:space="preserve">moc umowna – </w:t>
      </w:r>
      <w:r>
        <w:rPr>
          <w:rFonts w:eastAsia="Times New Roman" w:cs="Tahoma" w:ascii="Tahoma" w:hAnsi="Tahoma"/>
          <w:szCs w:val="24"/>
          <w:lang w:eastAsia="pl-PL"/>
        </w:rPr>
        <w:t>20 kW</w:t>
      </w:r>
      <w:r>
        <w:rPr>
          <w:rFonts w:eastAsia="Times New Roman" w:cs="Tahoma" w:ascii="Tahoma" w:hAnsi="Tahoma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 xml:space="preserve">przewidywane zużycie kWh – </w:t>
      </w:r>
      <w:r>
        <w:rPr>
          <w:rFonts w:eastAsia="Times New Roman" w:cs="Tahoma" w:ascii="Tahoma" w:hAnsi="Tahoma"/>
          <w:color w:val="000000"/>
          <w:szCs w:val="24"/>
          <w:lang w:eastAsia="pl-PL"/>
        </w:rPr>
        <w:t>25000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 xml:space="preserve">grupa taryfowa – </w:t>
      </w:r>
      <w:r>
        <w:rPr>
          <w:rFonts w:eastAsia="Times New Roman" w:cs="Tahoma" w:ascii="Tahoma" w:hAnsi="Tahoma"/>
          <w:szCs w:val="24"/>
          <w:lang w:eastAsia="ar-SA"/>
        </w:rPr>
        <w:t>C12a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</w:r>
    </w:p>
    <w:tbl>
      <w:tblPr>
        <w:tblW w:w="18178" w:type="dxa"/>
        <w:jc w:val="left"/>
        <w:tblInd w:w="-9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61"/>
        <w:gridCol w:w="3941"/>
        <w:gridCol w:w="1131"/>
        <w:gridCol w:w="1132"/>
        <w:gridCol w:w="884"/>
        <w:gridCol w:w="1134"/>
        <w:gridCol w:w="958"/>
        <w:gridCol w:w="1136"/>
        <w:gridCol w:w="18"/>
        <w:gridCol w:w="15"/>
        <w:gridCol w:w="2367"/>
        <w:gridCol w:w="2401"/>
        <w:gridCol w:w="2399"/>
      </w:tblGrid>
      <w:tr>
        <w:trPr>
          <w:trHeight w:val="899" w:hRule="atLeast"/>
          <w:cantSplit w:val="true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Cena jednostk.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00" w:hRule="atLeast"/>
          <w:cantSplit w:val="true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6750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00" w:hRule="atLeast"/>
          <w:cantSplit w:val="true"/>
        </w:trPr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18 250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9" w:hRule="atLeast"/>
          <w:cantSplit w:val="true"/>
        </w:trPr>
        <w:tc>
          <w:tcPr>
            <w:tcW w:w="6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 xml:space="preserve">za okres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01-01-2022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do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31-12-2022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9" w:hRule="atLeast"/>
          <w:cantSplit w:val="true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7" w:hRule="atLeast"/>
          <w:cantSplit w:val="true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14"/>
          <w:szCs w:val="24"/>
          <w:lang w:val="x-none" w:eastAsia="ar-SA"/>
        </w:rPr>
      </w:pPr>
      <w:r>
        <w:rPr>
          <w:rFonts w:eastAsia="Times New Roman" w:cs="Tahoma" w:ascii="Tahoma" w:hAnsi="Tahoma"/>
          <w:sz w:val="14"/>
          <w:szCs w:val="24"/>
          <w:lang w:val="x-none"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tbl>
      <w:tblPr>
        <w:tblW w:w="304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7"/>
      </w:tblGrid>
      <w:tr>
        <w:trPr/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right"/>
        <w:rPr>
          <w:rFonts w:ascii="Tahoma" w:hAnsi="Tahoma" w:eastAsia="Times New Roman" w:cs="Tahoma"/>
          <w:b/>
          <w:b/>
          <w:bCs/>
          <w:sz w:val="20"/>
          <w:szCs w:val="24"/>
          <w:lang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  <w:t>Załącznik nr 3</w:t>
      </w:r>
      <w:r>
        <w:rPr>
          <w:rFonts w:eastAsia="Times New Roman" w:cs="Tahoma" w:ascii="Tahoma" w:hAnsi="Tahoma"/>
          <w:b/>
          <w:bCs/>
          <w:sz w:val="20"/>
          <w:szCs w:val="24"/>
          <w:lang w:eastAsia="ar-SA"/>
        </w:rPr>
        <w:t>a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  <w:t>FORMULARZ CENOWY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Calibri" w:cs="Tahoma"/>
          <w:b/>
          <w:b/>
        </w:rPr>
      </w:pPr>
      <w:r>
        <w:rPr>
          <w:rFonts w:eastAsia="Times New Roman" w:cs="Tahoma" w:ascii="Tahoma" w:hAnsi="Tahoma"/>
          <w:b/>
          <w:bCs/>
          <w:szCs w:val="24"/>
          <w:lang w:eastAsia="ar-SA"/>
        </w:rPr>
        <w:t xml:space="preserve">PUNKT POBORU ENERGII ELEKTRYCZNEJ  - </w:t>
      </w:r>
      <w:r>
        <w:rPr>
          <w:rFonts w:eastAsia="Calibri" w:cs="Tahoma" w:ascii="Tahoma" w:hAnsi="Tahoma"/>
          <w:b/>
        </w:rPr>
        <w:t>GALERIA SZTUKI CKIS  KONIN UL. KOLEJOWA 1A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 xml:space="preserve">moc umowna – </w:t>
      </w:r>
      <w:r>
        <w:rPr>
          <w:rFonts w:eastAsia="Times New Roman" w:cs="Tahoma" w:ascii="Tahoma" w:hAnsi="Tahoma"/>
          <w:szCs w:val="24"/>
          <w:lang w:eastAsia="pl-PL"/>
        </w:rPr>
        <w:t>12,1 kW</w:t>
      </w:r>
      <w:r>
        <w:rPr>
          <w:rFonts w:eastAsia="Times New Roman" w:cs="Tahoma" w:ascii="Tahoma" w:hAnsi="Tahoma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 xml:space="preserve">przewidywane zużycie kWh – </w:t>
      </w:r>
      <w:r>
        <w:rPr>
          <w:rFonts w:eastAsia="Times New Roman" w:cs="Tahoma" w:ascii="Tahoma" w:hAnsi="Tahoma"/>
          <w:szCs w:val="24"/>
          <w:lang w:eastAsia="pl-PL"/>
        </w:rPr>
        <w:t xml:space="preserve">10 000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Cs w:val="24"/>
          <w:lang w:eastAsia="ar-SA"/>
        </w:rPr>
      </w:pPr>
      <w:r>
        <w:rPr>
          <w:rFonts w:eastAsia="Times New Roman" w:cs="Tahoma" w:ascii="Tahoma" w:hAnsi="Tahoma"/>
          <w:lang w:eastAsia="ar-SA"/>
        </w:rPr>
        <w:t xml:space="preserve">grupa taryfowa – </w:t>
      </w:r>
      <w:r>
        <w:rPr>
          <w:rFonts w:eastAsia="Times New Roman" w:cs="Tahoma" w:ascii="Tahoma" w:hAnsi="Tahoma"/>
          <w:szCs w:val="24"/>
          <w:lang w:eastAsia="ar-SA"/>
        </w:rPr>
        <w:t>C12a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</w:r>
    </w:p>
    <w:tbl>
      <w:tblPr>
        <w:tblW w:w="13378" w:type="dxa"/>
        <w:jc w:val="left"/>
        <w:tblInd w:w="-9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62"/>
        <w:gridCol w:w="3940"/>
        <w:gridCol w:w="1131"/>
        <w:gridCol w:w="1132"/>
        <w:gridCol w:w="991"/>
        <w:gridCol w:w="994"/>
        <w:gridCol w:w="990"/>
        <w:gridCol w:w="1137"/>
        <w:gridCol w:w="21"/>
        <w:gridCol w:w="14"/>
        <w:gridCol w:w="2364"/>
      </w:tblGrid>
      <w:tr>
        <w:trPr>
          <w:trHeight w:val="899" w:hRule="atLeast"/>
          <w:cantSplit w:val="true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Cena jednostk. netto [zł]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00" w:hRule="atLeast"/>
          <w:cantSplit w:val="true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2 700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00" w:hRule="atLeast"/>
          <w:cantSplit w:val="true"/>
        </w:trPr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Cs/>
                <w:sz w:val="18"/>
                <w:szCs w:val="24"/>
                <w:lang w:eastAsia="ar-SA"/>
              </w:rPr>
              <w:t>Sprzedaż energii elektrycznej II strefa -zł/kWh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7 300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9" w:hRule="atLeast"/>
          <w:cantSplit w:val="true"/>
        </w:trPr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 xml:space="preserve">za okres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01-01-2022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do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31-12-2022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9" w:hRule="atLeast"/>
          <w:cantSplit w:val="true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7" w:hRule="atLeast"/>
          <w:cantSplit w:val="true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  <w:t>Miejscowość i data:                              (...............................................)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tbl>
      <w:tblPr>
        <w:tblW w:w="304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7"/>
      </w:tblGrid>
      <w:tr>
        <w:trPr/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right"/>
        <w:rPr>
          <w:rFonts w:ascii="Tahoma" w:hAnsi="Tahoma" w:eastAsia="Times New Roman" w:cs="Tahoma"/>
          <w:b/>
          <w:b/>
          <w:bCs/>
          <w:sz w:val="20"/>
          <w:szCs w:val="24"/>
          <w:lang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  <w:t>Załącznik nr 3</w:t>
      </w:r>
      <w:r>
        <w:rPr>
          <w:rFonts w:eastAsia="Times New Roman" w:cs="Tahoma" w:ascii="Tahoma" w:hAnsi="Tahoma"/>
          <w:b/>
          <w:bCs/>
          <w:sz w:val="20"/>
          <w:szCs w:val="24"/>
          <w:lang w:eastAsia="ar-SA"/>
        </w:rPr>
        <w:t>b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  <w:t>FORMULARZ CENOWY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Cs w:val="24"/>
          <w:lang w:eastAsia="ar-SA"/>
        </w:rPr>
      </w:pPr>
      <w:r>
        <w:rPr>
          <w:rFonts w:eastAsia="Times New Roman" w:cs="Tahoma" w:ascii="Tahoma" w:hAnsi="Tahoma"/>
          <w:b/>
          <w:bCs/>
          <w:szCs w:val="24"/>
          <w:lang w:eastAsia="ar-SA"/>
        </w:rPr>
        <w:t xml:space="preserve">PUNKT POBORU ENERGII ELEKTRYCZNEJ  - DOM KULTURY OSKARD, KONIN UL. ALEJA 1-GO MAJA 7A </w:t>
      </w:r>
    </w:p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>moc umowna – 100 kW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ahoma" w:hAnsi="Tahoma" w:eastAsia="HG Mincho Light J" w:cs="Tahoma"/>
          <w:color w:val="000000"/>
          <w:lang w:eastAsia="pl-PL"/>
        </w:rPr>
      </w:pPr>
      <w:r>
        <w:rPr>
          <w:rFonts w:eastAsia="Times New Roman" w:cs="Tahoma" w:ascii="Tahoma" w:hAnsi="Tahoma"/>
          <w:lang w:eastAsia="ar-SA"/>
        </w:rPr>
        <w:t xml:space="preserve">przewidywane zużycie kWh – </w:t>
      </w:r>
      <w:r>
        <w:rPr>
          <w:rFonts w:eastAsia="HG Mincho Light J" w:cs="Tahoma" w:ascii="Tahoma" w:hAnsi="Tahoma"/>
          <w:color w:val="000000"/>
          <w:lang w:eastAsia="pl-PL"/>
        </w:rPr>
        <w:t xml:space="preserve">200 000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lang w:eastAsia="ar-SA"/>
        </w:rPr>
      </w:pPr>
      <w:r>
        <w:rPr>
          <w:rFonts w:eastAsia="Times New Roman" w:cs="Tahoma" w:ascii="Tahoma" w:hAnsi="Tahoma"/>
          <w:lang w:eastAsia="ar-SA"/>
        </w:rPr>
        <w:t>grupa taryfowa – C21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sz w:val="20"/>
          <w:szCs w:val="24"/>
          <w:lang w:val="x-none" w:eastAsia="ar-SA"/>
        </w:rPr>
      </w:pPr>
      <w:r>
        <w:rPr>
          <w:rFonts w:eastAsia="Times New Roman" w:cs="Tahoma" w:ascii="Tahoma" w:hAnsi="Tahoma"/>
          <w:b/>
          <w:bCs/>
          <w:sz w:val="20"/>
          <w:szCs w:val="24"/>
          <w:lang w:val="x-none" w:eastAsia="ar-SA"/>
        </w:rPr>
      </w:r>
    </w:p>
    <w:tbl>
      <w:tblPr>
        <w:tblW w:w="18178" w:type="dxa"/>
        <w:jc w:val="left"/>
        <w:tblInd w:w="-9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4"/>
        <w:gridCol w:w="3808"/>
        <w:gridCol w:w="1131"/>
        <w:gridCol w:w="1132"/>
        <w:gridCol w:w="884"/>
        <w:gridCol w:w="1134"/>
        <w:gridCol w:w="958"/>
        <w:gridCol w:w="1136"/>
        <w:gridCol w:w="18"/>
        <w:gridCol w:w="15"/>
        <w:gridCol w:w="2367"/>
        <w:gridCol w:w="2401"/>
        <w:gridCol w:w="2399"/>
      </w:tblGrid>
      <w:tr>
        <w:trPr>
          <w:trHeight w:val="899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Cena jednostk.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00" w:hRule="atLeast"/>
          <w:cantSplit w:val="true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Cs/>
                <w:sz w:val="18"/>
                <w:szCs w:val="24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200 000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9" w:hRule="atLeast"/>
          <w:cantSplit w:val="true"/>
        </w:trPr>
        <w:tc>
          <w:tcPr>
            <w:tcW w:w="7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 xml:space="preserve">za okres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01-01-2022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do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  <w:t>31-12-2022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9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24"/>
                <w:lang w:eastAsia="ar-SA"/>
              </w:rPr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6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7" w:hRule="atLeast"/>
          <w:cantSplit w:val="true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3970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24"/>
                <w:lang w:eastAsia="ar-SA"/>
              </w:rPr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right" w:pos="13970" w:leader="none"/>
        </w:tabs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14"/>
          <w:szCs w:val="24"/>
          <w:lang w:val="x-none" w:eastAsia="ar-SA"/>
        </w:rPr>
      </w:pPr>
      <w:r>
        <w:rPr>
          <w:rFonts w:eastAsia="Times New Roman" w:cs="Tahoma" w:ascii="Tahoma" w:hAnsi="Tahoma"/>
          <w:sz w:val="14"/>
          <w:szCs w:val="24"/>
          <w:lang w:val="x-none"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sz w:val="20"/>
          <w:szCs w:val="20"/>
          <w:lang w:eastAsia="ar-SA"/>
        </w:rPr>
        <w:t>Miejscowość i data:                              (...............................................)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  <w:t>Podpis/podpisy osób upoważnionych do podpisani oferty ( ...................................................................)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>
          <w:rFonts w:eastAsia="Times New Roman" w:cs="Tahoma" w:ascii="Tahoma" w:hAnsi="Tahoma"/>
          <w:b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Cs w:val="24"/>
          <w:lang w:eastAsia="ar-SA"/>
        </w:rPr>
      </w:pPr>
      <w:r>
        <w:rPr/>
      </w:r>
    </w:p>
    <w:sectPr>
      <w:headerReference w:type="default" r:id="rId2"/>
      <w:type w:val="nextPage"/>
      <w:pgSz w:w="11906" w:h="16838"/>
      <w:pgMar w:left="567" w:right="851" w:gutter="0" w:header="709" w:top="851" w:footer="0" w:bottom="84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Tahoma"/>
        <w:b/>
        <w:b/>
        <w:sz w:val="18"/>
        <w:szCs w:val="18"/>
      </w:rPr>
    </w:pPr>
    <w:r>
      <w:rPr>
        <w:rFonts w:cs="Tahoma" w:ascii="Tahoma" w:hAnsi="Tahoma"/>
        <w:b/>
        <w:sz w:val="18"/>
        <w:szCs w:val="18"/>
      </w:rPr>
      <w:t>D</w:t>
    </w:r>
    <w:r>
      <w:rPr>
        <w:rFonts w:cs="Tahoma" w:ascii="Tahoma" w:hAnsi="Tahoma"/>
        <w:b/>
        <w:sz w:val="18"/>
        <w:szCs w:val="18"/>
      </w:rPr>
      <w:t xml:space="preserve">ostawa energii elektrycznej </w:t>
    </w:r>
    <w:r>
      <w:rPr>
        <w:rFonts w:cs="Tahoma" w:ascii="Tahoma" w:hAnsi="Tahoma"/>
        <w:b/>
        <w:sz w:val="18"/>
        <w:szCs w:val="18"/>
      </w:rPr>
      <w:t xml:space="preserve">dla </w:t>
    </w:r>
    <w:r>
      <w:rPr>
        <w:rFonts w:cs="Tahoma" w:ascii="Tahoma" w:hAnsi="Tahoma"/>
        <w:b/>
        <w:sz w:val="18"/>
        <w:szCs w:val="18"/>
      </w:rPr>
      <w:t xml:space="preserve"> Centrum Kultury i Sztuki w Koninie  ul. Okólna 47A</w:t>
    </w:r>
  </w:p>
  <w:p>
    <w:pPr>
      <w:pStyle w:val="Normal"/>
      <w:jc w:val="center"/>
      <w:rPr>
        <w:rFonts w:ascii="Tahoma" w:hAnsi="Tahoma" w:cs="Tahoma"/>
        <w:b/>
        <w:b/>
      </w:rPr>
    </w:pPr>
    <w:r>
      <w:rPr>
        <w:rFonts w:cs="Tahoma" w:ascii="Tahoma" w:hAnsi="Tahoma"/>
        <w:b/>
      </w:rPr>
      <w:t>------------------------------------------------------------------------------------------------------------</w:t>
    </w:r>
  </w:p>
  <w:p>
    <w:pPr>
      <w:pStyle w:val="Normal"/>
      <w:spacing w:before="0" w:after="160"/>
      <w:rPr>
        <w:rFonts w:ascii="Tahoma" w:hAnsi="Tahoma" w:cs="Tahoma"/>
        <w:b/>
        <w:b/>
      </w:rPr>
    </w:pPr>
    <w:r>
      <w:rPr>
        <w:rFonts w:cs="Tahoma" w:ascii="Tahoma" w:hAnsi="Tahoma"/>
        <w:b/>
      </w:rPr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4f6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5520e"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d4f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52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LibreOffice/7.2.0.4$Windows_X86_64 LibreOffice_project/9a9c6381e3f7a62afc1329bd359cc48accb6435b</Application>
  <AppVersion>15.0000</AppVersion>
  <Pages>4</Pages>
  <Words>307</Words>
  <Characters>2222</Characters>
  <CharactersWithSpaces>2560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2021-10-11T07:33:00Z</dcterms:created>
  <dc:creator>M.Wojciechowska</dc:creator>
  <dc:description/>
  <dc:language>pl-PL</dc:language>
  <cp:lastModifiedBy/>
  <dcterms:modified xsi:type="dcterms:W3CDTF">2021-11-18T07:52:24Z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